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240" w:lineRule="auto"/>
        <w:jc w:val="center"/>
        <w:textAlignment w:val="baseline"/>
        <w:outlineLvl w:val="0"/>
        <w:rPr>
          <w:rFonts w:ascii="微软雅黑" w:hAnsi="微软雅黑" w:eastAsia="微软雅黑" w:cs="微软雅黑"/>
          <w:spacing w:val="-10"/>
          <w:position w:val="-2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10"/>
          <w:position w:val="-2"/>
          <w:sz w:val="36"/>
          <w:szCs w:val="36"/>
          <w:lang w:val="en-US" w:eastAsia="zh-CN"/>
        </w:rPr>
        <w:t>徐州工程学院妇女联合会成立暨</w:t>
      </w:r>
      <w:r>
        <w:rPr>
          <w:rFonts w:ascii="微软雅黑" w:hAnsi="微软雅黑" w:eastAsia="微软雅黑" w:cs="微软雅黑"/>
          <w:spacing w:val="-10"/>
          <w:position w:val="-2"/>
          <w:sz w:val="36"/>
          <w:szCs w:val="36"/>
        </w:rPr>
        <w:t>第</w:t>
      </w:r>
      <w:r>
        <w:rPr>
          <w:rFonts w:hint="eastAsia" w:ascii="微软雅黑" w:hAnsi="微软雅黑" w:eastAsia="微软雅黑" w:cs="微软雅黑"/>
          <w:spacing w:val="-10"/>
          <w:position w:val="-2"/>
          <w:sz w:val="36"/>
          <w:szCs w:val="36"/>
          <w:lang w:val="en-US" w:eastAsia="zh-CN"/>
        </w:rPr>
        <w:t>一</w:t>
      </w:r>
      <w:r>
        <w:rPr>
          <w:rFonts w:ascii="微软雅黑" w:hAnsi="微软雅黑" w:eastAsia="微软雅黑" w:cs="微软雅黑"/>
          <w:spacing w:val="-10"/>
          <w:position w:val="-2"/>
          <w:sz w:val="36"/>
          <w:szCs w:val="36"/>
        </w:rPr>
        <w:t>次妇女代表大会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240" w:lineRule="auto"/>
        <w:jc w:val="center"/>
        <w:textAlignment w:val="baseline"/>
        <w:outlineLvl w:val="0"/>
        <w:rPr>
          <w:rFonts w:hint="eastAsia" w:ascii="微软雅黑" w:hAnsi="微软雅黑" w:eastAsia="微软雅黑" w:cs="微软雅黑"/>
          <w:spacing w:val="-10"/>
          <w:position w:val="-2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0"/>
          <w:position w:val="-2"/>
          <w:sz w:val="36"/>
          <w:szCs w:val="36"/>
          <w:lang w:val="en-US" w:eastAsia="zh-CN"/>
        </w:rPr>
        <w:t>日程表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240" w:lineRule="auto"/>
        <w:jc w:val="center"/>
        <w:textAlignment w:val="baseline"/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  <w:t>202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  <w:t xml:space="preserve"> 年 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  <w:t>月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  <w:t>日（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val="en-US" w:eastAsia="zh-CN"/>
        </w:rPr>
        <w:t>周五</w:t>
      </w:r>
      <w:r>
        <w:rPr>
          <w:rFonts w:hint="eastAsia" w:ascii="华文楷体" w:hAnsi="华文楷体" w:eastAsia="华文楷体" w:cs="华文楷体"/>
          <w:b w:val="0"/>
          <w:bCs w:val="0"/>
          <w:spacing w:val="-8"/>
          <w:sz w:val="28"/>
          <w:szCs w:val="28"/>
          <w:lang w:eastAsia="zh-CN"/>
        </w:rPr>
        <w:t>）</w:t>
      </w:r>
    </w:p>
    <w:tbl>
      <w:tblPr>
        <w:tblStyle w:val="4"/>
        <w:tblpPr w:leftFromText="180" w:rightFromText="180" w:vertAnchor="text" w:horzAnchor="page" w:tblpX="874" w:tblpY="230"/>
        <w:tblOverlap w:val="never"/>
        <w:tblW w:w="504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202"/>
        <w:gridCol w:w="4240"/>
        <w:gridCol w:w="992"/>
        <w:gridCol w:w="1340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67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参加人员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68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14:00-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14: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105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预备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105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会议</w:t>
            </w:r>
          </w:p>
        </w:tc>
        <w:tc>
          <w:tcPr>
            <w:tcW w:w="208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firstLine="234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1.</w:t>
            </w: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听取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大会筹备</w:t>
            </w: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情况</w:t>
            </w: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440" w:lineRule="exact"/>
              <w:ind w:firstLine="236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2.通过代表资格审查报告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105" w:firstLine="22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3.通过大会主席团、秘书长、副秘书长名单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105" w:firstLine="236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4.通过大会议程</w:t>
            </w:r>
          </w:p>
        </w:tc>
        <w:tc>
          <w:tcPr>
            <w:tcW w:w="48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李苏北</w:t>
            </w:r>
          </w:p>
        </w:tc>
        <w:tc>
          <w:tcPr>
            <w:tcW w:w="65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正式代表</w:t>
            </w:r>
          </w:p>
        </w:tc>
        <w:tc>
          <w:tcPr>
            <w:tcW w:w="489" w:type="pct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图书馆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default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68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14:30-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15: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第一次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全体会议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（开幕式）</w:t>
            </w:r>
          </w:p>
        </w:tc>
        <w:tc>
          <w:tcPr>
            <w:tcW w:w="208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440" w:lineRule="exact"/>
              <w:ind w:firstLine="234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1.介绍大会领导</w:t>
            </w:r>
            <w:r>
              <w:rPr>
                <w:rFonts w:hint="eastAsia" w:cs="宋体"/>
                <w:b w:val="0"/>
                <w:bCs w:val="0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来宾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2.宣布大会开幕，全体起立奏唱国歌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488"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3.</w:t>
            </w: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宣读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市妇联批复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488"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4.校党委书记致开幕词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488"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5.兄弟高校</w:t>
            </w: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妇联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代表致</w:t>
            </w: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贺词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488"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.学校群团组织代表致</w:t>
            </w: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贺词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ind w:right="488" w:firstLine="236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妇联领导讲话</w:t>
            </w:r>
          </w:p>
        </w:tc>
        <w:tc>
          <w:tcPr>
            <w:tcW w:w="48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李苏北</w:t>
            </w:r>
          </w:p>
        </w:tc>
        <w:tc>
          <w:tcPr>
            <w:tcW w:w="65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正式代表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列席代表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领导、嘉宾</w:t>
            </w:r>
          </w:p>
        </w:tc>
        <w:tc>
          <w:tcPr>
            <w:tcW w:w="489" w:type="pct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8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15:10-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15: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休会</w:t>
            </w:r>
          </w:p>
        </w:tc>
        <w:tc>
          <w:tcPr>
            <w:tcW w:w="208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合影</w:t>
            </w:r>
          </w:p>
        </w:tc>
        <w:tc>
          <w:tcPr>
            <w:tcW w:w="48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65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正式代表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领导、嘉宾</w:t>
            </w:r>
          </w:p>
        </w:tc>
        <w:tc>
          <w:tcPr>
            <w:tcW w:w="48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广场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687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: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0</w:t>
            </w: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-16:20</w:t>
            </w:r>
          </w:p>
        </w:tc>
        <w:tc>
          <w:tcPr>
            <w:tcW w:w="591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第二次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全体会议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44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（选举）</w:t>
            </w:r>
          </w:p>
        </w:tc>
        <w:tc>
          <w:tcPr>
            <w:tcW w:w="2085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40" w:lineRule="exact"/>
              <w:ind w:firstLine="238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听取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徐州工程学院</w:t>
            </w: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妇女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工作报告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440" w:lineRule="exact"/>
              <w:ind w:right="745" w:firstLine="238" w:firstLineChars="100"/>
              <w:jc w:val="both"/>
              <w:textAlignment w:val="baseline"/>
              <w:rPr>
                <w:rFonts w:hint="default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大会选举</w:t>
            </w:r>
          </w:p>
        </w:tc>
        <w:tc>
          <w:tcPr>
            <w:tcW w:w="488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姜慧</w:t>
            </w:r>
          </w:p>
        </w:tc>
        <w:tc>
          <w:tcPr>
            <w:tcW w:w="65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正式代表</w:t>
            </w:r>
          </w:p>
        </w:tc>
        <w:tc>
          <w:tcPr>
            <w:tcW w:w="48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图书馆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440" w:lineRule="exact"/>
              <w:jc w:val="center"/>
              <w:textAlignment w:val="baseline"/>
              <w:rPr>
                <w:rFonts w:hint="default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报告厅</w:t>
            </w:r>
          </w:p>
        </w:tc>
      </w:tr>
    </w:tbl>
    <w:p>
      <w:pPr>
        <w:spacing w:before="57"/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pgSz w:w="11907" w:h="16839"/>
      <w:pgMar w:top="1178" w:right="914" w:bottom="0" w:left="9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BjNzA0ZTA1ZjAwNWYzMmJmYmZhODkwZjM1N2U1NjkifQ=="/>
  </w:docVars>
  <w:rsids>
    <w:rsidRoot w:val="00000000"/>
    <w:rsid w:val="05111380"/>
    <w:rsid w:val="11B5763D"/>
    <w:rsid w:val="140444C3"/>
    <w:rsid w:val="2E6E5AA9"/>
    <w:rsid w:val="329805AC"/>
    <w:rsid w:val="438242FE"/>
    <w:rsid w:val="4A440016"/>
    <w:rsid w:val="4B3E2391"/>
    <w:rsid w:val="785450CB"/>
    <w:rsid w:val="7F484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2023-12-27T18:23:00Z</dcterms:created>
  <dc:creator>雨林木风</dc:creator>
  <cp:lastModifiedBy>行者</cp:lastModifiedBy>
  <cp:lastPrinted>2024-03-22T07:04:00Z</cp:lastPrinted>
  <dcterms:modified xsi:type="dcterms:W3CDTF">2024-03-25T02:11:30Z</dcterms:modified>
  <dc:title>徐州师范大学第六届教代会暨第十一届工代会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2024-03-07T14:20:06Z</vt:filetime>
  </property>
  <property fmtid="{D5CDD505-2E9C-101B-9397-08002B2CF9AE}" pid="4" name="KSOProductBuildVer">
    <vt:lpwstr>2052-12.1.0.16388</vt:lpwstr>
  </property>
  <property fmtid="{D5CDD505-2E9C-101B-9397-08002B2CF9AE}" pid="5" name="ICV">
    <vt:lpwstr>4B75ED5A481D4E8FB165CAF2EE0029F2_12</vt:lpwstr>
  </property>
</Properties>
</file>