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11EF7">
      <w:pPr>
        <w:pStyle w:val="2"/>
        <w:widowControl/>
        <w:shd w:val="clear" w:color="auto" w:fill="FFFFFF"/>
        <w:spacing w:beforeAutospacing="0" w:afterAutospacing="0" w:line="720" w:lineRule="atLeast"/>
        <w:jc w:val="center"/>
        <w:rPr>
          <w:rFonts w:hint="default" w:cs="宋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中国移动徐州分公司教职工手机</w:t>
      </w:r>
      <w:r>
        <w:rPr>
          <w:rFonts w:hint="eastAsia" w:cs="宋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优惠</w:t>
      </w:r>
      <w:r>
        <w:rPr>
          <w:rFonts w:cs="宋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充值活动</w:t>
      </w:r>
    </w:p>
    <w:p w14:paraId="592AB2A3">
      <w:pPr>
        <w:widowControl/>
        <w:shd w:val="clear" w:color="auto" w:fill="FFFFFF"/>
        <w:spacing w:after="150" w:line="435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</w:pPr>
    </w:p>
    <w:p w14:paraId="0982D321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333333"/>
          <w:kern w:val="0"/>
          <w:sz w:val="24"/>
          <w:shd w:val="clear" w:color="auto" w:fill="FFFFFF"/>
        </w:rPr>
        <w:t>一、活动日期</w:t>
      </w:r>
    </w:p>
    <w:p w14:paraId="16039B04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年9月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-10月</w:t>
      </w:r>
    </w:p>
    <w:p w14:paraId="579C56B9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333333"/>
          <w:kern w:val="0"/>
          <w:sz w:val="24"/>
          <w:shd w:val="clear" w:color="auto" w:fill="FFFFFF"/>
        </w:rPr>
        <w:t>二、活动流程</w:t>
      </w:r>
    </w:p>
    <w:p w14:paraId="48641D0F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1.新增用户只针对现场新办理号码的用户，新号码办理需持工会盖章的证明材料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或者教师资格证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 w14:paraId="61541127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套餐为48元和59元。</w:t>
      </w:r>
    </w:p>
    <w:p w14:paraId="220A3187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48元包含40G全国流量，500分钟通话；</w:t>
      </w:r>
    </w:p>
    <w:p w14:paraId="45E7976B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59元包含30G全国流量，500分钟通话，宽带+电视；</w:t>
      </w:r>
    </w:p>
    <w:p w14:paraId="2C36A0BA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套餐办理结束时间为9月30日。</w:t>
      </w:r>
    </w:p>
    <w:p w14:paraId="382315B9">
      <w:pPr>
        <w:widowControl/>
        <w:numPr>
          <w:ilvl w:val="0"/>
          <w:numId w:val="0"/>
        </w:numPr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2.充120送120元。</w:t>
      </w:r>
    </w:p>
    <w:p w14:paraId="6A2B3632">
      <w:pPr>
        <w:widowControl/>
        <w:numPr>
          <w:ilvl w:val="0"/>
          <w:numId w:val="0"/>
        </w:numPr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120元直接到账，送的120元分12个月每月返还10元；</w:t>
      </w:r>
    </w:p>
    <w:p w14:paraId="599DFC78">
      <w:pPr>
        <w:widowControl/>
        <w:numPr>
          <w:ilvl w:val="0"/>
          <w:numId w:val="0"/>
        </w:numPr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充值办理结束时间为10月25日。</w:t>
      </w:r>
      <w:bookmarkStart w:id="0" w:name="_GoBack"/>
      <w:bookmarkEnd w:id="0"/>
    </w:p>
    <w:p w14:paraId="631DE14C">
      <w:pPr>
        <w:widowControl/>
        <w:numPr>
          <w:ilvl w:val="0"/>
          <w:numId w:val="1"/>
        </w:numPr>
        <w:shd w:val="clear" w:color="auto" w:fill="FFFFFF"/>
        <w:spacing w:after="150" w:line="435" w:lineRule="atLeast"/>
        <w:ind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充值办理二维码</w:t>
      </w:r>
    </w:p>
    <w:p w14:paraId="62968A8C">
      <w:pPr>
        <w:widowControl/>
        <w:numPr>
          <w:ilvl w:val="0"/>
          <w:numId w:val="0"/>
        </w:numPr>
        <w:shd w:val="clear" w:color="auto" w:fill="FFFFFF"/>
        <w:spacing w:after="150" w:line="435" w:lineRule="atLeast"/>
        <w:jc w:val="center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157730" cy="2157730"/>
            <wp:effectExtent l="0" t="0" r="13970" b="13970"/>
            <wp:docPr id="1" name="图片 1" descr="https___wap.js.10086.cn_vw_navbar_CXZX_1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___wap.js.10086.cn_vw_navbar_CXZX_15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FA2B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333333"/>
          <w:kern w:val="0"/>
          <w:sz w:val="24"/>
          <w:shd w:val="clear" w:color="auto" w:fill="FFFFFF"/>
        </w:rPr>
        <w:t>三、办理地点</w:t>
      </w:r>
    </w:p>
    <w:p w14:paraId="31C985D4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徐州工程学院中心校区一期地下超市移动营业厅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东校区菜鸟驿站隔壁移动营业厅</w:t>
      </w:r>
    </w:p>
    <w:p w14:paraId="54B1081D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333333"/>
          <w:kern w:val="0"/>
          <w:sz w:val="24"/>
          <w:shd w:val="clear" w:color="auto" w:fill="FFFFFF"/>
        </w:rPr>
        <w:t>四、办理时间</w:t>
      </w:r>
    </w:p>
    <w:p w14:paraId="2F0202C5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上午10点至下午5点。</w:t>
      </w:r>
    </w:p>
    <w:p w14:paraId="5EA2DF5C">
      <w:pPr>
        <w:widowControl/>
        <w:shd w:val="clear" w:color="auto" w:fill="FFFFFF"/>
        <w:spacing w:after="150" w:line="435" w:lineRule="atLeast"/>
        <w:ind w:firstLine="600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hd w:val="clear" w:color="auto" w:fill="FFFFFF"/>
          <w:lang w:eastAsia="zh-CN"/>
        </w:rPr>
        <w:t>五、注意事项</w:t>
      </w:r>
    </w:p>
    <w:p w14:paraId="3EA8F337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现场办理时，请持身份证原件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；</w:t>
      </w:r>
    </w:p>
    <w:p w14:paraId="7977B66B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具体套餐情况可以加学校营业厅微信13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52167148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咨询办理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；</w:t>
      </w:r>
    </w:p>
    <w:p w14:paraId="61B30496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3.学院或职能部门需要上门办理的，可以联系李经理预约上门时间；</w:t>
      </w:r>
    </w:p>
    <w:p w14:paraId="7628D847"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咨询电话：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13952167148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经理。</w:t>
      </w:r>
    </w:p>
    <w:p w14:paraId="4603463E">
      <w:pPr>
        <w:widowControl/>
        <w:shd w:val="clear" w:color="auto" w:fill="FFFFFF"/>
        <w:spacing w:after="150" w:line="435" w:lineRule="atLeast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7CEB4"/>
    <w:multiLevelType w:val="singleLevel"/>
    <w:tmpl w:val="6977CE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465A7E8D"/>
    <w:rsid w:val="00327AEA"/>
    <w:rsid w:val="006A0DC8"/>
    <w:rsid w:val="0071696A"/>
    <w:rsid w:val="00995127"/>
    <w:rsid w:val="00A704FA"/>
    <w:rsid w:val="00DB429B"/>
    <w:rsid w:val="02DE7C7D"/>
    <w:rsid w:val="0C363F5C"/>
    <w:rsid w:val="165C118C"/>
    <w:rsid w:val="16DB1497"/>
    <w:rsid w:val="1EB131F7"/>
    <w:rsid w:val="1ECC78CD"/>
    <w:rsid w:val="1F59095F"/>
    <w:rsid w:val="398D524F"/>
    <w:rsid w:val="403E0660"/>
    <w:rsid w:val="4251031D"/>
    <w:rsid w:val="45535204"/>
    <w:rsid w:val="465A7E8D"/>
    <w:rsid w:val="4A8411E1"/>
    <w:rsid w:val="4EF72CA4"/>
    <w:rsid w:val="5537136A"/>
    <w:rsid w:val="5A2C4D10"/>
    <w:rsid w:val="5B3B553A"/>
    <w:rsid w:val="5D79574D"/>
    <w:rsid w:val="711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2</Pages>
  <Words>335</Words>
  <Characters>391</Characters>
  <Lines>3</Lines>
  <Paragraphs>1</Paragraphs>
  <TotalTime>11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2023-09-06T08:18:00Z</dcterms:created>
  <dc:creator>Administrator</dc:creator>
  <cp:lastModifiedBy>行者</cp:lastModifiedBy>
  <dcterms:modified xsi:type="dcterms:W3CDTF">2025-09-09T02:40:51Z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09E0EA901B3548DA916E7AA3F315388D_13</vt:lpwstr>
  </property>
  <property fmtid="{D5CDD505-2E9C-101B-9397-08002B2CF9AE}" pid="4" name="KSOTemplateDocerSaveRecord">
    <vt:lpwstr>eyJoZGlkIjoiNDBjNzA0ZTA1ZjAwNWYzMmJmYmZhODkwZjM1N2U1NjkiLCJ1c2VySWQiOiIxMTcxMDMwMDUzIn0=</vt:lpwstr>
  </property>
</Properties>
</file>